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D5" w:rsidRPr="00A12531" w:rsidRDefault="00912CD5" w:rsidP="00912CD5">
      <w:pPr>
        <w:tabs>
          <w:tab w:val="num" w:pos="0"/>
        </w:tabs>
        <w:jc w:val="center"/>
        <w:rPr>
          <w:b/>
          <w:sz w:val="28"/>
          <w:szCs w:val="28"/>
          <w:lang w:val="uk-UA"/>
        </w:rPr>
      </w:pPr>
      <w:r w:rsidRPr="00A12531">
        <w:rPr>
          <w:b/>
          <w:sz w:val="28"/>
          <w:szCs w:val="28"/>
          <w:lang w:val="uk-UA"/>
        </w:rPr>
        <w:t>Анотації (плани) лекцій з дисципліни "Ко</w:t>
      </w:r>
      <w:r>
        <w:rPr>
          <w:b/>
          <w:sz w:val="28"/>
          <w:szCs w:val="28"/>
          <w:lang w:val="uk-UA"/>
        </w:rPr>
        <w:t>рпоративне управління</w:t>
      </w:r>
      <w:r w:rsidRPr="00A12531">
        <w:rPr>
          <w:b/>
          <w:sz w:val="28"/>
          <w:szCs w:val="28"/>
          <w:lang w:val="uk-UA"/>
        </w:rPr>
        <w:t>"</w:t>
      </w:r>
    </w:p>
    <w:p w:rsidR="00912CD5" w:rsidRPr="00A12531" w:rsidRDefault="00912CD5" w:rsidP="00912CD5">
      <w:pPr>
        <w:ind w:firstLine="709"/>
        <w:jc w:val="both"/>
        <w:rPr>
          <w:b/>
          <w:bCs/>
          <w:sz w:val="28"/>
          <w:szCs w:val="28"/>
          <w:lang w:val="uk-UA"/>
        </w:rPr>
      </w:pPr>
    </w:p>
    <w:p w:rsidR="00986041" w:rsidRPr="00842946" w:rsidRDefault="00986041" w:rsidP="00986041">
      <w:pPr>
        <w:ind w:firstLine="720"/>
        <w:jc w:val="both"/>
        <w:rPr>
          <w:b/>
          <w:lang w:val="uk-UA"/>
        </w:rPr>
      </w:pPr>
      <w:r w:rsidRPr="00842946">
        <w:rPr>
          <w:b/>
          <w:lang w:val="uk-UA"/>
        </w:rPr>
        <w:t>Змістовий модуль 1. Теоретичні аспекти формування корпоративного управління</w:t>
      </w:r>
    </w:p>
    <w:p w:rsidR="00986041" w:rsidRDefault="00986041" w:rsidP="00986041">
      <w:pPr>
        <w:ind w:firstLine="720"/>
        <w:jc w:val="both"/>
        <w:rPr>
          <w:b/>
          <w:sz w:val="28"/>
          <w:szCs w:val="28"/>
          <w:lang w:val="uk-UA"/>
        </w:rPr>
      </w:pPr>
    </w:p>
    <w:p w:rsidR="00E80EB1" w:rsidRPr="00E80EB1" w:rsidRDefault="00E80EB1" w:rsidP="00E80EB1">
      <w:pPr>
        <w:ind w:firstLine="720"/>
        <w:jc w:val="both"/>
        <w:rPr>
          <w:lang w:val="uk-UA"/>
        </w:rPr>
      </w:pPr>
      <w:r w:rsidRPr="00E80EB1">
        <w:rPr>
          <w:b/>
          <w:lang w:val="uk-UA"/>
        </w:rPr>
        <w:t>Лекція 1.</w:t>
      </w:r>
      <w:r w:rsidRPr="00E80EB1">
        <w:rPr>
          <w:lang w:val="uk-UA"/>
        </w:rPr>
        <w:t xml:space="preserve"> Сутність i поняття корпоративного управління (2 год.)</w:t>
      </w:r>
    </w:p>
    <w:p w:rsidR="00E80EB1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1. </w:t>
      </w:r>
      <w:r w:rsidRPr="002503D9">
        <w:rPr>
          <w:lang w:val="uk-UA"/>
        </w:rPr>
        <w:t xml:space="preserve">Сутність та процес становлення корпоративного управління. 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2. </w:t>
      </w:r>
      <w:r w:rsidRPr="002503D9">
        <w:rPr>
          <w:lang w:val="uk-UA"/>
        </w:rPr>
        <w:t xml:space="preserve">Еволюційні етапи розвитку корпоративної форми організації бізнесу. 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3. </w:t>
      </w:r>
      <w:r w:rsidRPr="002503D9">
        <w:rPr>
          <w:lang w:val="uk-UA"/>
        </w:rPr>
        <w:t>Структурні елем</w:t>
      </w:r>
      <w:r>
        <w:rPr>
          <w:lang w:val="uk-UA"/>
        </w:rPr>
        <w:t>енти корпоративного управління.</w:t>
      </w:r>
      <w:r w:rsidRPr="002503D9">
        <w:rPr>
          <w:lang w:val="uk-UA"/>
        </w:rPr>
        <w:t xml:space="preserve"> </w:t>
      </w:r>
    </w:p>
    <w:p w:rsidR="00E80EB1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4. </w:t>
      </w:r>
      <w:r w:rsidRPr="002503D9">
        <w:rPr>
          <w:lang w:val="uk-UA"/>
        </w:rPr>
        <w:t>Організаційн</w:t>
      </w:r>
      <w:r>
        <w:rPr>
          <w:lang w:val="uk-UA"/>
        </w:rPr>
        <w:t>і форми корпоративних структур.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</w:p>
    <w:p w:rsidR="00E80EB1" w:rsidRPr="00E80EB1" w:rsidRDefault="00E80EB1" w:rsidP="00E80EB1">
      <w:pPr>
        <w:ind w:firstLine="720"/>
        <w:jc w:val="both"/>
        <w:rPr>
          <w:lang w:val="uk-UA"/>
        </w:rPr>
      </w:pPr>
      <w:r w:rsidRPr="00E80EB1">
        <w:rPr>
          <w:b/>
          <w:lang w:val="uk-UA"/>
        </w:rPr>
        <w:t>Лекція 2.</w:t>
      </w:r>
      <w:r w:rsidRPr="00E80EB1">
        <w:rPr>
          <w:lang w:val="uk-UA"/>
        </w:rPr>
        <w:t xml:space="preserve"> Національні та міжнародні стандарти корпоративного управління (2 год.)</w:t>
      </w:r>
    </w:p>
    <w:p w:rsidR="00E80EB1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1. </w:t>
      </w:r>
      <w:r w:rsidRPr="002503D9">
        <w:rPr>
          <w:lang w:val="uk-UA"/>
        </w:rPr>
        <w:t xml:space="preserve">Поняття принципів та стандартів корпоративного управління. </w:t>
      </w:r>
    </w:p>
    <w:p w:rsidR="00E80EB1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2. </w:t>
      </w:r>
      <w:r w:rsidRPr="002503D9">
        <w:rPr>
          <w:lang w:val="uk-UA"/>
        </w:rPr>
        <w:t xml:space="preserve">Поняття стандартів корпоративного управління у міжнародній підприємницькій туристичній діяльності, їх мета та завдання. 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3. </w:t>
      </w:r>
      <w:r w:rsidRPr="002503D9">
        <w:rPr>
          <w:lang w:val="uk-UA"/>
        </w:rPr>
        <w:t xml:space="preserve">Принципи корпоративного управління </w:t>
      </w:r>
    </w:p>
    <w:p w:rsidR="00E80EB1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4. </w:t>
      </w:r>
      <w:r w:rsidRPr="002503D9">
        <w:rPr>
          <w:lang w:val="uk-UA"/>
        </w:rPr>
        <w:t xml:space="preserve">Національні кодекси корпоративної поведінки. </w:t>
      </w:r>
    </w:p>
    <w:p w:rsidR="00E80EB1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5. </w:t>
      </w:r>
      <w:r w:rsidRPr="002503D9">
        <w:rPr>
          <w:lang w:val="uk-UA"/>
        </w:rPr>
        <w:t xml:space="preserve">Роль принципів корпоративного управління у розвитку системи корпоративного управління на туристичних підприємствах України. 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</w:p>
    <w:p w:rsidR="00E80EB1" w:rsidRPr="002503D9" w:rsidRDefault="00E80EB1" w:rsidP="00E80EB1">
      <w:pPr>
        <w:ind w:firstLine="720"/>
        <w:jc w:val="both"/>
        <w:rPr>
          <w:b/>
          <w:lang w:val="uk-UA"/>
        </w:rPr>
      </w:pPr>
      <w:r>
        <w:rPr>
          <w:b/>
          <w:lang w:val="uk-UA"/>
        </w:rPr>
        <w:t xml:space="preserve">Лекція </w:t>
      </w:r>
      <w:r w:rsidRPr="002503D9">
        <w:rPr>
          <w:b/>
          <w:lang w:val="uk-UA"/>
        </w:rPr>
        <w:t xml:space="preserve">3. </w:t>
      </w:r>
      <w:r w:rsidRPr="00E80EB1">
        <w:rPr>
          <w:lang w:val="uk-UA"/>
        </w:rPr>
        <w:t>Особливості моделей корпоративного управління</w:t>
      </w:r>
      <w:r w:rsidRPr="002503D9">
        <w:rPr>
          <w:b/>
          <w:lang w:val="uk-UA"/>
        </w:rPr>
        <w:t xml:space="preserve"> </w:t>
      </w:r>
      <w:r w:rsidRPr="00E80EB1">
        <w:rPr>
          <w:lang w:val="uk-UA"/>
        </w:rPr>
        <w:t>(2 год</w:t>
      </w:r>
      <w:r>
        <w:rPr>
          <w:lang w:val="uk-UA"/>
        </w:rPr>
        <w:t>.</w:t>
      </w:r>
      <w:r w:rsidRPr="00E80EB1">
        <w:rPr>
          <w:lang w:val="uk-UA"/>
        </w:rPr>
        <w:t>)</w:t>
      </w:r>
    </w:p>
    <w:p w:rsidR="00E80EB1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1. </w:t>
      </w:r>
      <w:r w:rsidRPr="002503D9">
        <w:rPr>
          <w:lang w:val="uk-UA"/>
        </w:rPr>
        <w:t xml:space="preserve">Загальна характеристика </w:t>
      </w:r>
      <w:r>
        <w:rPr>
          <w:lang w:val="uk-UA"/>
        </w:rPr>
        <w:t>та с</w:t>
      </w:r>
      <w:r w:rsidRPr="002503D9">
        <w:rPr>
          <w:lang w:val="uk-UA"/>
        </w:rPr>
        <w:t>утність моделей корпоративного управління</w:t>
      </w:r>
      <w:r>
        <w:rPr>
          <w:lang w:val="uk-UA"/>
        </w:rPr>
        <w:t>.</w:t>
      </w:r>
    </w:p>
    <w:p w:rsidR="00E80EB1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2. </w:t>
      </w:r>
      <w:r w:rsidRPr="002503D9">
        <w:rPr>
          <w:lang w:val="uk-UA"/>
        </w:rPr>
        <w:t xml:space="preserve">Англо-американська модель. Основні характеристики, переваги та недоліки моделі. </w:t>
      </w:r>
    </w:p>
    <w:p w:rsidR="00E80EB1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3. </w:t>
      </w:r>
      <w:r w:rsidRPr="002503D9">
        <w:rPr>
          <w:lang w:val="uk-UA"/>
        </w:rPr>
        <w:t xml:space="preserve">Західноєвропейська (німецька) модель. Переваги та недоліки моделі. 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4. </w:t>
      </w:r>
      <w:r w:rsidRPr="002503D9">
        <w:rPr>
          <w:lang w:val="uk-UA"/>
        </w:rPr>
        <w:t>Японська модель.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5. </w:t>
      </w:r>
      <w:r w:rsidRPr="002503D9">
        <w:rPr>
          <w:lang w:val="uk-UA"/>
        </w:rPr>
        <w:t>Перехідн</w:t>
      </w:r>
      <w:r>
        <w:rPr>
          <w:lang w:val="uk-UA"/>
        </w:rPr>
        <w:t>і</w:t>
      </w:r>
      <w:r w:rsidRPr="002503D9">
        <w:rPr>
          <w:lang w:val="uk-UA"/>
        </w:rPr>
        <w:t xml:space="preserve"> модел</w:t>
      </w:r>
      <w:r>
        <w:rPr>
          <w:lang w:val="uk-UA"/>
        </w:rPr>
        <w:t>і</w:t>
      </w:r>
      <w:r w:rsidRPr="002503D9">
        <w:rPr>
          <w:lang w:val="uk-UA"/>
        </w:rPr>
        <w:t xml:space="preserve"> корпоративного управління. 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</w:p>
    <w:p w:rsidR="00E80EB1" w:rsidRPr="002503D9" w:rsidRDefault="00E80EB1" w:rsidP="00E80EB1">
      <w:pPr>
        <w:ind w:firstLine="720"/>
        <w:jc w:val="both"/>
        <w:rPr>
          <w:b/>
          <w:lang w:val="uk-UA"/>
        </w:rPr>
      </w:pPr>
      <w:r>
        <w:rPr>
          <w:b/>
          <w:lang w:val="uk-UA"/>
        </w:rPr>
        <w:t>Лекція 4</w:t>
      </w:r>
      <w:r w:rsidRPr="002503D9">
        <w:rPr>
          <w:b/>
          <w:lang w:val="uk-UA"/>
        </w:rPr>
        <w:t xml:space="preserve">. </w:t>
      </w:r>
      <w:r w:rsidRPr="00E80EB1">
        <w:rPr>
          <w:lang w:val="uk-UA"/>
        </w:rPr>
        <w:t>Формування стратегії корпоративних підприємств (2 год.)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1. </w:t>
      </w:r>
      <w:r w:rsidRPr="002503D9">
        <w:rPr>
          <w:lang w:val="uk-UA"/>
        </w:rPr>
        <w:t xml:space="preserve">Стратегічне управління в корпораціях. Принципи стратегічного управління. 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2. </w:t>
      </w:r>
      <w:r w:rsidRPr="002503D9">
        <w:rPr>
          <w:lang w:val="uk-UA"/>
        </w:rPr>
        <w:t xml:space="preserve">Сутність, принципи та завдання корпоративної стратегії. </w:t>
      </w:r>
    </w:p>
    <w:p w:rsidR="00375AEB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3. </w:t>
      </w:r>
      <w:r w:rsidR="00E80EB1" w:rsidRPr="002503D9">
        <w:rPr>
          <w:lang w:val="uk-UA"/>
        </w:rPr>
        <w:t xml:space="preserve">Етапи формування стратегії корпоративної системи. </w:t>
      </w:r>
    </w:p>
    <w:p w:rsidR="00E80EB1" w:rsidRPr="002503D9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4. </w:t>
      </w:r>
      <w:r w:rsidR="00E80EB1" w:rsidRPr="002503D9">
        <w:rPr>
          <w:lang w:val="uk-UA"/>
        </w:rPr>
        <w:t xml:space="preserve">Напрями формування цілей корпорації. Динаміка розвитку корпорації. Основні сфери формування цілей корпорації. </w:t>
      </w:r>
    </w:p>
    <w:p w:rsidR="00E80EB1" w:rsidRPr="002503D9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5. </w:t>
      </w:r>
      <w:r w:rsidR="00E80EB1" w:rsidRPr="002503D9">
        <w:rPr>
          <w:lang w:val="uk-UA"/>
        </w:rPr>
        <w:t xml:space="preserve">Розробка функціональних стратегій корпоративних підприємств. </w:t>
      </w:r>
    </w:p>
    <w:p w:rsidR="00E80EB1" w:rsidRPr="002503D9" w:rsidRDefault="00E80EB1" w:rsidP="00E80EB1">
      <w:pPr>
        <w:ind w:firstLine="720"/>
        <w:jc w:val="both"/>
        <w:rPr>
          <w:b/>
          <w:lang w:val="uk-UA"/>
        </w:rPr>
      </w:pPr>
    </w:p>
    <w:p w:rsidR="00986041" w:rsidRPr="00842946" w:rsidRDefault="00986041" w:rsidP="00986041">
      <w:pPr>
        <w:ind w:firstLine="720"/>
        <w:jc w:val="both"/>
        <w:rPr>
          <w:b/>
          <w:lang w:val="uk-UA"/>
        </w:rPr>
      </w:pPr>
      <w:r w:rsidRPr="00842946">
        <w:rPr>
          <w:b/>
          <w:lang w:val="uk-UA"/>
        </w:rPr>
        <w:t>Змістовий модуль 2. Практичні засади функціонування системи корпоративного управління у туризмі</w:t>
      </w:r>
    </w:p>
    <w:p w:rsidR="00986041" w:rsidRPr="00986041" w:rsidRDefault="00986041" w:rsidP="00986041">
      <w:pPr>
        <w:ind w:firstLine="720"/>
        <w:jc w:val="both"/>
        <w:rPr>
          <w:b/>
          <w:sz w:val="28"/>
          <w:szCs w:val="28"/>
          <w:lang w:val="uk-UA"/>
        </w:rPr>
      </w:pPr>
    </w:p>
    <w:p w:rsidR="00E80EB1" w:rsidRPr="00375AEB" w:rsidRDefault="00E80EB1" w:rsidP="00E80EB1">
      <w:pPr>
        <w:ind w:firstLine="720"/>
        <w:jc w:val="both"/>
        <w:rPr>
          <w:lang w:val="uk-UA"/>
        </w:rPr>
      </w:pPr>
      <w:r w:rsidRPr="002503D9">
        <w:rPr>
          <w:b/>
          <w:lang w:val="uk-UA"/>
        </w:rPr>
        <w:t xml:space="preserve">Тема 5. </w:t>
      </w:r>
      <w:r w:rsidRPr="00375AEB">
        <w:rPr>
          <w:lang w:val="uk-UA"/>
        </w:rPr>
        <w:t xml:space="preserve">Учасники корпоративних відносин та організація діяльності органів управління акціонерного товариства </w:t>
      </w:r>
      <w:r w:rsidR="00375AEB" w:rsidRPr="00375AEB">
        <w:rPr>
          <w:lang w:val="uk-UA"/>
        </w:rPr>
        <w:t>(2 год.)</w:t>
      </w:r>
    </w:p>
    <w:p w:rsidR="00E80EB1" w:rsidRPr="002503D9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1. </w:t>
      </w:r>
      <w:r w:rsidR="00E80EB1" w:rsidRPr="002503D9">
        <w:rPr>
          <w:lang w:val="uk-UA"/>
        </w:rPr>
        <w:t xml:space="preserve">Порядок створення акціонерних товариств. </w:t>
      </w:r>
    </w:p>
    <w:p w:rsidR="00E80EB1" w:rsidRPr="002503D9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2. </w:t>
      </w:r>
      <w:r w:rsidR="00E80EB1" w:rsidRPr="002503D9">
        <w:rPr>
          <w:lang w:val="uk-UA"/>
        </w:rPr>
        <w:t xml:space="preserve">Основні групи зацікавлених осіб у діяльності акціонерного товариства. </w:t>
      </w:r>
    </w:p>
    <w:p w:rsidR="00E80EB1" w:rsidRPr="002503D9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3. </w:t>
      </w:r>
      <w:r w:rsidR="00E80EB1" w:rsidRPr="002503D9">
        <w:rPr>
          <w:lang w:val="uk-UA"/>
        </w:rPr>
        <w:t xml:space="preserve">Загальна характеристика органів управління акціонерними товариствами. 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</w:p>
    <w:p w:rsidR="00E80EB1" w:rsidRPr="002503D9" w:rsidRDefault="00E80EB1" w:rsidP="00E80EB1">
      <w:pPr>
        <w:ind w:firstLine="720"/>
        <w:jc w:val="both"/>
        <w:rPr>
          <w:b/>
          <w:lang w:val="uk-UA"/>
        </w:rPr>
      </w:pPr>
      <w:r w:rsidRPr="002503D9">
        <w:rPr>
          <w:b/>
          <w:lang w:val="uk-UA"/>
        </w:rPr>
        <w:t xml:space="preserve">Тема 6. </w:t>
      </w:r>
      <w:r w:rsidRPr="00375AEB">
        <w:rPr>
          <w:lang w:val="uk-UA"/>
        </w:rPr>
        <w:t xml:space="preserve">Ефективність корпоративного управління </w:t>
      </w:r>
      <w:r w:rsidR="00375AEB" w:rsidRPr="00375AEB">
        <w:rPr>
          <w:lang w:val="uk-UA"/>
        </w:rPr>
        <w:t>(4 год.)</w:t>
      </w:r>
    </w:p>
    <w:p w:rsidR="00E80EB1" w:rsidRPr="002503D9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1. </w:t>
      </w:r>
      <w:r w:rsidR="00E80EB1" w:rsidRPr="002503D9">
        <w:rPr>
          <w:lang w:val="uk-UA"/>
        </w:rPr>
        <w:t xml:space="preserve">Формування інформаційного середовища корпорації. Інформаційно-комунікаційна структура корпорації. </w:t>
      </w:r>
    </w:p>
    <w:p w:rsidR="00E80EB1" w:rsidRPr="002503D9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2. </w:t>
      </w:r>
      <w:r w:rsidR="00E80EB1" w:rsidRPr="002503D9">
        <w:rPr>
          <w:lang w:val="uk-UA"/>
        </w:rPr>
        <w:t xml:space="preserve">Корпоративний контроль. Внутрішній аудит як особлива організаційна форма контролю АТ. </w:t>
      </w:r>
    </w:p>
    <w:p w:rsidR="00375AEB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3. </w:t>
      </w:r>
      <w:r w:rsidR="00E80EB1" w:rsidRPr="002503D9">
        <w:rPr>
          <w:lang w:val="uk-UA"/>
        </w:rPr>
        <w:t xml:space="preserve">Фактори та підходи підвищення ефективності корпоративного управління. </w:t>
      </w:r>
    </w:p>
    <w:p w:rsidR="00375AEB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4. </w:t>
      </w:r>
      <w:r w:rsidR="00E80EB1" w:rsidRPr="002503D9">
        <w:rPr>
          <w:lang w:val="uk-UA"/>
        </w:rPr>
        <w:t xml:space="preserve">Показники ефективності корпоративного управління. </w:t>
      </w:r>
    </w:p>
    <w:p w:rsidR="00E80EB1" w:rsidRPr="002503D9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lastRenderedPageBreak/>
        <w:t xml:space="preserve">5. </w:t>
      </w:r>
      <w:r w:rsidR="00E80EB1" w:rsidRPr="002503D9">
        <w:rPr>
          <w:lang w:val="uk-UA"/>
        </w:rPr>
        <w:t xml:space="preserve">Забезпечення захисту прав акціонерів. Покращення інвестиційного клімату. 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</w:p>
    <w:p w:rsidR="00E80EB1" w:rsidRPr="002503D9" w:rsidRDefault="00E80EB1" w:rsidP="00E80EB1">
      <w:pPr>
        <w:ind w:firstLine="720"/>
        <w:jc w:val="both"/>
        <w:rPr>
          <w:b/>
          <w:lang w:val="uk-UA"/>
        </w:rPr>
      </w:pPr>
      <w:r w:rsidRPr="002503D9">
        <w:rPr>
          <w:b/>
          <w:lang w:val="uk-UA"/>
        </w:rPr>
        <w:t xml:space="preserve">Тема 7. </w:t>
      </w:r>
      <w:r w:rsidRPr="00375AEB">
        <w:rPr>
          <w:lang w:val="uk-UA"/>
        </w:rPr>
        <w:t>Основи корпоративної поведінки та корпоративна культура</w:t>
      </w:r>
      <w:r w:rsidR="00375AEB" w:rsidRPr="00375AEB">
        <w:rPr>
          <w:lang w:val="uk-UA"/>
        </w:rPr>
        <w:t xml:space="preserve"> (2 год.)</w:t>
      </w:r>
    </w:p>
    <w:p w:rsidR="00E80EB1" w:rsidRPr="002503D9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1. </w:t>
      </w:r>
      <w:r w:rsidR="00E80EB1" w:rsidRPr="002503D9">
        <w:rPr>
          <w:lang w:val="uk-UA"/>
        </w:rPr>
        <w:t>Концепція корпоративної пов</w:t>
      </w:r>
      <w:r>
        <w:rPr>
          <w:lang w:val="uk-UA"/>
        </w:rPr>
        <w:t>едінки та її е</w:t>
      </w:r>
      <w:r w:rsidR="00E80EB1" w:rsidRPr="002503D9">
        <w:rPr>
          <w:lang w:val="uk-UA"/>
        </w:rPr>
        <w:t xml:space="preserve">лементи. </w:t>
      </w:r>
    </w:p>
    <w:p w:rsidR="00375AEB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2. </w:t>
      </w:r>
      <w:r w:rsidR="00E80EB1" w:rsidRPr="002503D9">
        <w:rPr>
          <w:lang w:val="uk-UA"/>
        </w:rPr>
        <w:t xml:space="preserve">Характеристика моделей організаційної поведінки в корпораціях. </w:t>
      </w:r>
    </w:p>
    <w:p w:rsidR="00E80EB1" w:rsidRPr="002503D9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3. </w:t>
      </w:r>
      <w:r w:rsidR="00E80EB1" w:rsidRPr="002503D9">
        <w:rPr>
          <w:lang w:val="uk-UA"/>
        </w:rPr>
        <w:t>Удосконалення стандартів корпоративного управління.</w:t>
      </w:r>
    </w:p>
    <w:p w:rsidR="00375AEB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4. </w:t>
      </w:r>
      <w:r w:rsidR="00E80EB1" w:rsidRPr="002503D9">
        <w:rPr>
          <w:lang w:val="uk-UA"/>
        </w:rPr>
        <w:t xml:space="preserve">Поняття, сутність та принципи корпоративної культури. </w:t>
      </w:r>
    </w:p>
    <w:p w:rsidR="00E80EB1" w:rsidRPr="002503D9" w:rsidRDefault="00375AEB" w:rsidP="00E80EB1">
      <w:pPr>
        <w:ind w:firstLine="720"/>
        <w:jc w:val="both"/>
        <w:rPr>
          <w:lang w:val="uk-UA"/>
        </w:rPr>
      </w:pPr>
      <w:r>
        <w:rPr>
          <w:lang w:val="uk-UA"/>
        </w:rPr>
        <w:t xml:space="preserve">5. </w:t>
      </w:r>
      <w:r w:rsidR="00E80EB1" w:rsidRPr="002503D9">
        <w:rPr>
          <w:lang w:val="uk-UA"/>
        </w:rPr>
        <w:t xml:space="preserve">Моделі корпоративної культури. </w:t>
      </w:r>
    </w:p>
    <w:p w:rsidR="00E80EB1" w:rsidRPr="002503D9" w:rsidRDefault="00E80EB1" w:rsidP="00E80EB1">
      <w:pPr>
        <w:ind w:firstLine="720"/>
        <w:jc w:val="both"/>
        <w:rPr>
          <w:lang w:val="uk-UA"/>
        </w:rPr>
      </w:pPr>
    </w:p>
    <w:p w:rsidR="00E80EB1" w:rsidRPr="002503D9" w:rsidRDefault="00E80EB1" w:rsidP="00E80EB1">
      <w:pPr>
        <w:ind w:firstLine="720"/>
        <w:jc w:val="both"/>
        <w:rPr>
          <w:b/>
          <w:lang w:val="uk-UA"/>
        </w:rPr>
      </w:pPr>
      <w:r w:rsidRPr="002503D9">
        <w:rPr>
          <w:b/>
          <w:lang w:val="uk-UA"/>
        </w:rPr>
        <w:t xml:space="preserve">Тема 8. </w:t>
      </w:r>
      <w:r w:rsidRPr="00375AEB">
        <w:rPr>
          <w:lang w:val="uk-UA"/>
        </w:rPr>
        <w:t xml:space="preserve">Моделі соціальної відповідальності в корпорації </w:t>
      </w:r>
      <w:r w:rsidR="00375AEB" w:rsidRPr="00375AEB">
        <w:rPr>
          <w:lang w:val="uk-UA"/>
        </w:rPr>
        <w:t>(2 год.)</w:t>
      </w:r>
    </w:p>
    <w:p w:rsidR="00E80EB1" w:rsidRPr="002503D9" w:rsidRDefault="00375AEB" w:rsidP="00375AEB">
      <w:pPr>
        <w:ind w:firstLine="720"/>
        <w:jc w:val="both"/>
        <w:rPr>
          <w:lang w:val="uk-UA"/>
        </w:rPr>
      </w:pPr>
      <w:r>
        <w:rPr>
          <w:lang w:val="uk-UA"/>
        </w:rPr>
        <w:t xml:space="preserve">1. </w:t>
      </w:r>
      <w:r w:rsidR="00E80EB1" w:rsidRPr="002503D9">
        <w:rPr>
          <w:lang w:val="uk-UA"/>
        </w:rPr>
        <w:t>Підходи щодо змісту корпоративн</w:t>
      </w:r>
      <w:r>
        <w:rPr>
          <w:lang w:val="uk-UA"/>
        </w:rPr>
        <w:t>ої соціальної відповідальності.</w:t>
      </w:r>
    </w:p>
    <w:p w:rsidR="00375AEB" w:rsidRDefault="00375AEB" w:rsidP="00375AEB">
      <w:pPr>
        <w:ind w:firstLine="720"/>
        <w:jc w:val="both"/>
        <w:rPr>
          <w:lang w:val="uk-UA"/>
        </w:rPr>
      </w:pPr>
      <w:r>
        <w:rPr>
          <w:lang w:val="uk-UA"/>
        </w:rPr>
        <w:t xml:space="preserve">2. </w:t>
      </w:r>
      <w:r w:rsidR="00E80EB1" w:rsidRPr="002503D9">
        <w:rPr>
          <w:lang w:val="uk-UA"/>
        </w:rPr>
        <w:t xml:space="preserve">Система управління корпоративною соціальною відповідальністю. </w:t>
      </w:r>
    </w:p>
    <w:p w:rsidR="00E80EB1" w:rsidRPr="002503D9" w:rsidRDefault="00375AEB" w:rsidP="00375AEB">
      <w:pPr>
        <w:ind w:firstLine="720"/>
        <w:jc w:val="both"/>
        <w:rPr>
          <w:lang w:val="uk-UA"/>
        </w:rPr>
      </w:pPr>
      <w:r>
        <w:rPr>
          <w:lang w:val="uk-UA"/>
        </w:rPr>
        <w:t xml:space="preserve">3. </w:t>
      </w:r>
      <w:r w:rsidR="00E80EB1" w:rsidRPr="002503D9">
        <w:rPr>
          <w:lang w:val="uk-UA"/>
        </w:rPr>
        <w:t xml:space="preserve">Моделі корпоративної соціальної відповідальності туристичного бізнесу. </w:t>
      </w:r>
    </w:p>
    <w:p w:rsidR="00E80EB1" w:rsidRPr="002503D9" w:rsidRDefault="00375AEB" w:rsidP="00375AEB">
      <w:pPr>
        <w:ind w:firstLine="720"/>
        <w:jc w:val="both"/>
        <w:rPr>
          <w:lang w:val="uk-UA"/>
        </w:rPr>
      </w:pPr>
      <w:r>
        <w:rPr>
          <w:lang w:val="uk-UA"/>
        </w:rPr>
        <w:t xml:space="preserve">4. </w:t>
      </w:r>
      <w:r w:rsidR="00E80EB1" w:rsidRPr="002503D9">
        <w:rPr>
          <w:lang w:val="uk-UA"/>
        </w:rPr>
        <w:t>Формування та становлення вітчизняної моделі корпоративної соціальної відповідальності у туризмі.</w:t>
      </w:r>
    </w:p>
    <w:p w:rsidR="00671856" w:rsidRPr="00912CD5" w:rsidRDefault="00671856">
      <w:pPr>
        <w:rPr>
          <w:lang w:val="uk-UA"/>
        </w:rPr>
      </w:pPr>
    </w:p>
    <w:sectPr w:rsidR="00671856" w:rsidRPr="00912CD5" w:rsidSect="006718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912CD5"/>
    <w:rsid w:val="00375AEB"/>
    <w:rsid w:val="00671856"/>
    <w:rsid w:val="00842946"/>
    <w:rsid w:val="00912CD5"/>
    <w:rsid w:val="00986041"/>
    <w:rsid w:val="00D778B3"/>
    <w:rsid w:val="00E80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C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E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2017-10-17T15:26:00Z</dcterms:created>
  <dcterms:modified xsi:type="dcterms:W3CDTF">2017-10-17T17:05:00Z</dcterms:modified>
</cp:coreProperties>
</file>